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0EB" w:rsidRDefault="00044298" w:rsidP="006A0762">
      <w:pPr>
        <w:bidi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ارزیابی مسیرهای دسترسی </w:t>
      </w:r>
      <w:r w:rsidR="001957ED">
        <w:rPr>
          <w:rFonts w:cs="B Titr" w:hint="cs"/>
          <w:sz w:val="28"/>
          <w:szCs w:val="28"/>
          <w:rtl/>
        </w:rPr>
        <w:t>در بافت</w:t>
      </w:r>
      <w:r w:rsidR="00145AE4">
        <w:rPr>
          <w:rFonts w:cs="B Titr" w:hint="cs"/>
          <w:sz w:val="28"/>
          <w:szCs w:val="28"/>
          <w:rtl/>
        </w:rPr>
        <w:t>ِ</w:t>
      </w:r>
      <w:r w:rsidR="001957ED">
        <w:rPr>
          <w:rFonts w:cs="B Titr" w:hint="cs"/>
          <w:sz w:val="28"/>
          <w:szCs w:val="28"/>
          <w:rtl/>
        </w:rPr>
        <w:t xml:space="preserve"> تاریخی</w:t>
      </w:r>
      <w:r w:rsidR="00145AE4">
        <w:rPr>
          <w:rFonts w:cs="B Titr" w:hint="cs"/>
          <w:sz w:val="28"/>
          <w:szCs w:val="28"/>
          <w:rtl/>
        </w:rPr>
        <w:t>ِ</w:t>
      </w:r>
      <w:r w:rsidR="001957ED">
        <w:rPr>
          <w:rFonts w:cs="B Titr" w:hint="cs"/>
          <w:sz w:val="28"/>
          <w:szCs w:val="28"/>
          <w:rtl/>
        </w:rPr>
        <w:t xml:space="preserve"> یزد </w:t>
      </w:r>
      <w:r>
        <w:rPr>
          <w:rFonts w:cs="B Titr" w:hint="cs"/>
          <w:sz w:val="28"/>
          <w:szCs w:val="28"/>
          <w:rtl/>
        </w:rPr>
        <w:t>بر اساس شاخص</w:t>
      </w:r>
      <w:r w:rsidR="001957ED">
        <w:rPr>
          <w:rFonts w:cs="B Titr"/>
          <w:sz w:val="28"/>
          <w:szCs w:val="28"/>
        </w:rPr>
        <w:softHyphen/>
      </w:r>
      <w:r>
        <w:rPr>
          <w:rFonts w:cs="B Titr" w:hint="cs"/>
          <w:sz w:val="28"/>
          <w:szCs w:val="28"/>
          <w:rtl/>
        </w:rPr>
        <w:t xml:space="preserve">های پدافند غیرعامل </w:t>
      </w:r>
    </w:p>
    <w:p w:rsidR="00044298" w:rsidRPr="00DA50EB" w:rsidRDefault="001957ED" w:rsidP="00044298">
      <w:pPr>
        <w:bidi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</w:t>
      </w:r>
      <w:r w:rsidR="00044298">
        <w:rPr>
          <w:rFonts w:cs="B Titr" w:hint="cs"/>
          <w:sz w:val="28"/>
          <w:szCs w:val="28"/>
          <w:rtl/>
        </w:rPr>
        <w:t>(نمونه موردی :</w:t>
      </w:r>
      <w:r>
        <w:rPr>
          <w:rFonts w:cs="B Titr"/>
          <w:sz w:val="28"/>
          <w:szCs w:val="28"/>
        </w:rPr>
        <w:t xml:space="preserve"> </w:t>
      </w:r>
      <w:r w:rsidR="00044298">
        <w:rPr>
          <w:rFonts w:cs="B Titr" w:hint="cs"/>
          <w:sz w:val="28"/>
          <w:szCs w:val="28"/>
          <w:rtl/>
        </w:rPr>
        <w:t>خیابان قیام یزد)</w:t>
      </w:r>
    </w:p>
    <w:p w:rsidR="009B5FD7" w:rsidRPr="00EC29A4" w:rsidRDefault="009B5FD7" w:rsidP="00D67D64">
      <w:pPr>
        <w:bidi/>
        <w:jc w:val="center"/>
        <w:rPr>
          <w:b/>
          <w:bCs/>
          <w:sz w:val="32"/>
          <w:lang w:bidi="fa-IR"/>
        </w:rPr>
      </w:pP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EC29A4" w:rsidRDefault="00044298" w:rsidP="00207055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علی ریاحی دهکردی </w:t>
      </w:r>
    </w:p>
    <w:p w:rsidR="009B5FD7" w:rsidRPr="00961A0E" w:rsidRDefault="00A23139" w:rsidP="00DA50EB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 </w:t>
      </w:r>
      <w:r w:rsidR="00DA50EB" w:rsidRPr="00DA50EB">
        <w:rPr>
          <w:rFonts w:cs="B Zar" w:hint="cs"/>
          <w:b/>
          <w:bCs/>
          <w:rtl/>
          <w:lang w:val="en-GB" w:bidi="fa-IR"/>
        </w:rPr>
        <w:t>دانشجوی کارشناسی ارشد طراحی شهری، دانشگاه یزد، یزد، ایران.</w:t>
      </w:r>
    </w:p>
    <w:p w:rsidR="009B5FD7" w:rsidRDefault="00044298">
      <w:pPr>
        <w:pStyle w:val="Heading1"/>
        <w:rPr>
          <w:rFonts w:cs="B Nazanin"/>
          <w:b w:val="0"/>
          <w:bCs w:val="0"/>
          <w:sz w:val="20"/>
          <w:szCs w:val="20"/>
          <w:rtl/>
          <w:lang w:bidi="fa-IR"/>
        </w:rPr>
      </w:pPr>
      <w:r>
        <w:rPr>
          <w:rFonts w:cs="B Nazanin"/>
          <w:b w:val="0"/>
          <w:bCs w:val="0"/>
          <w:sz w:val="20"/>
          <w:szCs w:val="20"/>
          <w:lang w:bidi="fa-IR"/>
        </w:rPr>
        <w:t>Ali.riahi137@gmail.com</w:t>
      </w:r>
    </w:p>
    <w:p w:rsidR="00D60A18" w:rsidRPr="00D60A18" w:rsidRDefault="00D60A18" w:rsidP="00D60A18">
      <w:pPr>
        <w:rPr>
          <w:lang w:bidi="fa-IR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9B5FD7" w:rsidRDefault="00F62998" w:rsidP="001957ED">
      <w:pPr>
        <w:pStyle w:val="BlockText"/>
        <w:bidi/>
        <w:rPr>
          <w:rFonts w:cs="B Zar"/>
          <w:szCs w:val="18"/>
          <w:rtl/>
          <w:lang w:bidi="fa-IR"/>
        </w:rPr>
      </w:pPr>
      <w:r>
        <w:rPr>
          <w:rFonts w:cs="B Zar" w:hint="cs"/>
          <w:szCs w:val="18"/>
          <w:rtl/>
          <w:lang w:bidi="fa-IR"/>
        </w:rPr>
        <w:t>پدافند غیرعامل با رویکرد غیر مسلحانه اقدامانی را در جهت کاهش آسیب پذیری در مقابل تهدیدات امنیتی،</w:t>
      </w:r>
      <w:r w:rsidR="001957ED">
        <w:rPr>
          <w:rFonts w:cs="B Zar"/>
          <w:szCs w:val="18"/>
          <w:lang w:bidi="fa-IR"/>
        </w:rPr>
        <w:t xml:space="preserve"> </w:t>
      </w:r>
      <w:r>
        <w:rPr>
          <w:rFonts w:cs="B Zar" w:hint="cs"/>
          <w:szCs w:val="18"/>
          <w:rtl/>
          <w:lang w:bidi="fa-IR"/>
        </w:rPr>
        <w:t>نظامی و اتفاقی و بحران</w:t>
      </w:r>
      <w:r w:rsidR="001957ED">
        <w:rPr>
          <w:rFonts w:cs="B Zar"/>
          <w:szCs w:val="18"/>
          <w:lang w:bidi="fa-IR"/>
        </w:rPr>
        <w:softHyphen/>
      </w:r>
      <w:r>
        <w:rPr>
          <w:rFonts w:cs="B Zar" w:hint="cs"/>
          <w:szCs w:val="18"/>
          <w:rtl/>
          <w:lang w:bidi="fa-IR"/>
        </w:rPr>
        <w:t>های طبیعی و</w:t>
      </w:r>
    </w:p>
    <w:p w:rsidR="009E0E21" w:rsidRDefault="00F62998" w:rsidP="00727E85">
      <w:pPr>
        <w:pStyle w:val="BlockText"/>
        <w:bidi/>
        <w:rPr>
          <w:rFonts w:cs="B Zar"/>
          <w:szCs w:val="18"/>
          <w:rtl/>
          <w:lang w:bidi="fa-IR"/>
        </w:rPr>
      </w:pPr>
      <w:r>
        <w:rPr>
          <w:rFonts w:cs="B Zar" w:hint="cs"/>
          <w:szCs w:val="18"/>
          <w:rtl/>
          <w:lang w:bidi="fa-IR"/>
        </w:rPr>
        <w:t>انسانی قبل،</w:t>
      </w:r>
      <w:r w:rsidR="001957ED">
        <w:rPr>
          <w:rFonts w:cs="B Zar"/>
          <w:szCs w:val="18"/>
          <w:lang w:bidi="fa-IR"/>
        </w:rPr>
        <w:t xml:space="preserve"> </w:t>
      </w:r>
      <w:r>
        <w:rPr>
          <w:rFonts w:cs="B Zar" w:hint="cs"/>
          <w:szCs w:val="18"/>
          <w:rtl/>
          <w:lang w:bidi="fa-IR"/>
        </w:rPr>
        <w:t>حین و بعد از بحران در نظر دارد.</w:t>
      </w:r>
      <w:r w:rsidR="00814A1A" w:rsidRPr="00814A1A">
        <w:rPr>
          <w:rtl/>
        </w:rPr>
        <w:t xml:space="preserve"> </w:t>
      </w:r>
      <w:r w:rsidR="00814A1A" w:rsidRPr="00814A1A">
        <w:rPr>
          <w:rFonts w:cs="B Zar"/>
          <w:szCs w:val="18"/>
          <w:rtl/>
          <w:lang w:bidi="fa-IR"/>
        </w:rPr>
        <w:t>هدف پدافند غ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 w:hint="eastAsia"/>
          <w:szCs w:val="18"/>
          <w:rtl/>
          <w:lang w:bidi="fa-IR"/>
        </w:rPr>
        <w:t>ر</w:t>
      </w:r>
      <w:r w:rsidR="00814A1A" w:rsidRPr="00814A1A">
        <w:rPr>
          <w:rFonts w:cs="B Zar"/>
          <w:szCs w:val="18"/>
          <w:rtl/>
          <w:lang w:bidi="fa-IR"/>
        </w:rPr>
        <w:t>عامل ا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 w:hint="eastAsia"/>
          <w:szCs w:val="18"/>
          <w:rtl/>
          <w:lang w:bidi="fa-IR"/>
        </w:rPr>
        <w:t>من</w:t>
      </w:r>
      <w:r w:rsidR="001957ED">
        <w:rPr>
          <w:rFonts w:cs="B Zar"/>
          <w:szCs w:val="18"/>
          <w:lang w:bidi="fa-IR"/>
        </w:rPr>
        <w:softHyphen/>
      </w:r>
      <w:r w:rsidR="00814A1A" w:rsidRPr="00814A1A">
        <w:rPr>
          <w:rFonts w:cs="B Zar"/>
          <w:szCs w:val="18"/>
          <w:rtl/>
          <w:lang w:bidi="fa-IR"/>
        </w:rPr>
        <w:t>ساز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36571A">
        <w:rPr>
          <w:rFonts w:cs="B Zar"/>
          <w:szCs w:val="18"/>
          <w:rtl/>
          <w:lang w:bidi="fa-IR"/>
        </w:rPr>
        <w:t xml:space="preserve"> و کاه</w:t>
      </w:r>
      <w:r w:rsidR="0036571A">
        <w:rPr>
          <w:rFonts w:cs="B Zar" w:hint="cs"/>
          <w:szCs w:val="18"/>
          <w:rtl/>
          <w:lang w:bidi="fa-IR"/>
        </w:rPr>
        <w:t>ش</w:t>
      </w:r>
      <w:r w:rsidR="00814A1A" w:rsidRPr="00814A1A">
        <w:rPr>
          <w:rFonts w:cs="B Zar"/>
          <w:szCs w:val="18"/>
          <w:rtl/>
          <w:lang w:bidi="fa-IR"/>
        </w:rPr>
        <w:t xml:space="preserve"> آس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 w:hint="eastAsia"/>
          <w:szCs w:val="18"/>
          <w:rtl/>
          <w:lang w:bidi="fa-IR"/>
        </w:rPr>
        <w:t>ب</w:t>
      </w:r>
      <w:r w:rsidR="001957ED">
        <w:rPr>
          <w:rFonts w:ascii="Cambria" w:hAnsi="Cambria" w:cs="Cambria"/>
          <w:szCs w:val="18"/>
          <w:lang w:bidi="fa-IR"/>
        </w:rPr>
        <w:softHyphen/>
      </w:r>
      <w:r w:rsidR="00814A1A" w:rsidRPr="00814A1A">
        <w:rPr>
          <w:rFonts w:cs="B Zar" w:hint="cs"/>
          <w:szCs w:val="18"/>
          <w:rtl/>
          <w:lang w:bidi="fa-IR"/>
        </w:rPr>
        <w:t>پذی</w:t>
      </w:r>
      <w:r w:rsidR="00814A1A" w:rsidRPr="00814A1A">
        <w:rPr>
          <w:rFonts w:cs="B Zar" w:hint="eastAsia"/>
          <w:szCs w:val="18"/>
          <w:rtl/>
          <w:lang w:bidi="fa-IR"/>
        </w:rPr>
        <w:t>ر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1957ED">
        <w:rPr>
          <w:rFonts w:cs="B Zar" w:hint="cs"/>
          <w:szCs w:val="18"/>
          <w:rtl/>
          <w:lang w:bidi="fa-IR"/>
        </w:rPr>
        <w:t>ِ</w:t>
      </w:r>
      <w:r w:rsidR="00814A1A" w:rsidRPr="00814A1A">
        <w:rPr>
          <w:rFonts w:cs="B Zar"/>
          <w:szCs w:val="18"/>
          <w:rtl/>
          <w:lang w:bidi="fa-IR"/>
        </w:rPr>
        <w:t xml:space="preserve"> ز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 w:hint="eastAsia"/>
          <w:szCs w:val="18"/>
          <w:rtl/>
          <w:lang w:bidi="fa-IR"/>
        </w:rPr>
        <w:t>رساخت</w:t>
      </w:r>
      <w:r w:rsidR="001957ED">
        <w:rPr>
          <w:rFonts w:ascii="Cambria" w:hAnsi="Cambria" w:cs="Cambria"/>
          <w:szCs w:val="18"/>
          <w:lang w:bidi="fa-IR"/>
        </w:rPr>
        <w:softHyphen/>
      </w:r>
      <w:r w:rsidR="00814A1A" w:rsidRPr="00814A1A">
        <w:rPr>
          <w:rFonts w:cs="B Zar" w:hint="cs"/>
          <w:szCs w:val="18"/>
          <w:rtl/>
          <w:lang w:bidi="fa-IR"/>
        </w:rPr>
        <w:t>های</w:t>
      </w:r>
      <w:r w:rsidR="00814A1A" w:rsidRPr="00814A1A">
        <w:rPr>
          <w:rFonts w:cs="B Zar"/>
          <w:szCs w:val="18"/>
          <w:rtl/>
          <w:lang w:bidi="fa-IR"/>
        </w:rPr>
        <w:t xml:space="preserve"> شهر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/>
          <w:szCs w:val="18"/>
          <w:rtl/>
          <w:lang w:bidi="fa-IR"/>
        </w:rPr>
        <w:t xml:space="preserve"> است. دسترس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1957ED">
        <w:rPr>
          <w:rFonts w:ascii="Cambria" w:hAnsi="Cambria" w:cs="Cambria"/>
          <w:szCs w:val="18"/>
          <w:rtl/>
          <w:lang w:bidi="fa-IR"/>
        </w:rPr>
        <w:softHyphen/>
      </w:r>
      <w:r w:rsidR="00814A1A" w:rsidRPr="00814A1A">
        <w:rPr>
          <w:rFonts w:cs="B Zar" w:hint="cs"/>
          <w:szCs w:val="18"/>
          <w:rtl/>
          <w:lang w:bidi="fa-IR"/>
        </w:rPr>
        <w:t>ها</w:t>
      </w:r>
      <w:r w:rsidR="00814A1A" w:rsidRPr="00814A1A">
        <w:rPr>
          <w:rFonts w:cs="B Zar"/>
          <w:szCs w:val="18"/>
          <w:rtl/>
          <w:lang w:bidi="fa-IR"/>
        </w:rPr>
        <w:t xml:space="preserve"> که شامل راه</w:t>
      </w:r>
      <w:r w:rsidR="001957ED">
        <w:rPr>
          <w:rFonts w:ascii="Cambria" w:hAnsi="Cambria" w:cs="Cambria"/>
          <w:szCs w:val="18"/>
          <w:rtl/>
          <w:lang w:bidi="fa-IR"/>
        </w:rPr>
        <w:softHyphen/>
      </w:r>
      <w:r w:rsidR="00814A1A" w:rsidRPr="00814A1A">
        <w:rPr>
          <w:rFonts w:cs="B Zar" w:hint="cs"/>
          <w:szCs w:val="18"/>
          <w:rtl/>
          <w:lang w:bidi="fa-IR"/>
        </w:rPr>
        <w:t>ها</w:t>
      </w:r>
      <w:r w:rsidR="00814A1A" w:rsidRPr="00814A1A">
        <w:rPr>
          <w:rFonts w:cs="B Zar"/>
          <w:szCs w:val="18"/>
          <w:rtl/>
          <w:lang w:bidi="fa-IR"/>
        </w:rPr>
        <w:t xml:space="preserve"> </w:t>
      </w:r>
      <w:r w:rsidR="00814A1A" w:rsidRPr="00814A1A">
        <w:rPr>
          <w:rFonts w:cs="B Zar" w:hint="cs"/>
          <w:szCs w:val="18"/>
          <w:rtl/>
          <w:lang w:bidi="fa-IR"/>
        </w:rPr>
        <w:t>و</w:t>
      </w:r>
      <w:r w:rsidR="00814A1A" w:rsidRPr="00814A1A">
        <w:rPr>
          <w:rFonts w:cs="B Zar"/>
          <w:szCs w:val="18"/>
          <w:rtl/>
          <w:lang w:bidi="fa-IR"/>
        </w:rPr>
        <w:t xml:space="preserve"> </w:t>
      </w:r>
      <w:r w:rsidR="00814A1A" w:rsidRPr="00814A1A">
        <w:rPr>
          <w:rFonts w:cs="B Zar" w:hint="cs"/>
          <w:szCs w:val="18"/>
          <w:rtl/>
          <w:lang w:bidi="fa-IR"/>
        </w:rPr>
        <w:t>مسی</w:t>
      </w:r>
      <w:r w:rsidR="00814A1A" w:rsidRPr="00814A1A">
        <w:rPr>
          <w:rFonts w:cs="B Zar" w:hint="eastAsia"/>
          <w:szCs w:val="18"/>
          <w:rtl/>
          <w:lang w:bidi="fa-IR"/>
        </w:rPr>
        <w:t>رها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/>
          <w:szCs w:val="18"/>
          <w:rtl/>
          <w:lang w:bidi="fa-IR"/>
        </w:rPr>
        <w:t xml:space="preserve"> ارتباط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/>
          <w:szCs w:val="18"/>
          <w:rtl/>
          <w:lang w:bidi="fa-IR"/>
        </w:rPr>
        <w:t xml:space="preserve"> در انواع گوناگون هستند لزوماً </w:t>
      </w:r>
      <w:r w:rsidR="0036571A">
        <w:rPr>
          <w:rFonts w:cs="B Zar" w:hint="cs"/>
          <w:szCs w:val="18"/>
          <w:rtl/>
          <w:lang w:bidi="fa-IR"/>
        </w:rPr>
        <w:t xml:space="preserve">به </w:t>
      </w:r>
      <w:r w:rsidR="00814A1A" w:rsidRPr="00814A1A">
        <w:rPr>
          <w:rFonts w:cs="B Zar"/>
          <w:szCs w:val="18"/>
          <w:rtl/>
          <w:lang w:bidi="fa-IR"/>
        </w:rPr>
        <w:t>منظور جلوگ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 w:hint="eastAsia"/>
          <w:szCs w:val="18"/>
          <w:rtl/>
          <w:lang w:bidi="fa-IR"/>
        </w:rPr>
        <w:t>ر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/>
          <w:szCs w:val="18"/>
          <w:rtl/>
          <w:lang w:bidi="fa-IR"/>
        </w:rPr>
        <w:t xml:space="preserve"> از اختلال در تردد 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 w:hint="eastAsia"/>
          <w:szCs w:val="18"/>
          <w:rtl/>
          <w:lang w:bidi="fa-IR"/>
        </w:rPr>
        <w:t>ا</w:t>
      </w:r>
      <w:r w:rsidR="00814A1A" w:rsidRPr="00814A1A">
        <w:rPr>
          <w:rFonts w:cs="B Zar"/>
          <w:szCs w:val="18"/>
          <w:rtl/>
          <w:lang w:bidi="fa-IR"/>
        </w:rPr>
        <w:t xml:space="preserve"> حذف تردد در مواقع بحران به عنوان عنصر کل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 w:hint="eastAsia"/>
          <w:szCs w:val="18"/>
          <w:rtl/>
          <w:lang w:bidi="fa-IR"/>
        </w:rPr>
        <w:t>د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1957ED">
        <w:rPr>
          <w:rFonts w:cs="B Zar" w:hint="cs"/>
          <w:szCs w:val="18"/>
          <w:rtl/>
          <w:lang w:bidi="fa-IR"/>
        </w:rPr>
        <w:t>ِ</w:t>
      </w:r>
      <w:r w:rsidR="00814A1A" w:rsidRPr="00814A1A">
        <w:rPr>
          <w:rFonts w:cs="B Zar"/>
          <w:szCs w:val="18"/>
          <w:rtl/>
          <w:lang w:bidi="fa-IR"/>
        </w:rPr>
        <w:t xml:space="preserve"> مطرح در پدافند غ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 w:hint="eastAsia"/>
          <w:szCs w:val="18"/>
          <w:rtl/>
          <w:lang w:bidi="fa-IR"/>
        </w:rPr>
        <w:t>رعامل</w:t>
      </w:r>
      <w:r w:rsidR="00814A1A" w:rsidRPr="00814A1A">
        <w:rPr>
          <w:rFonts w:cs="B Zar"/>
          <w:szCs w:val="18"/>
          <w:rtl/>
          <w:lang w:bidi="fa-IR"/>
        </w:rPr>
        <w:t xml:space="preserve"> با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 w:hint="eastAsia"/>
          <w:szCs w:val="18"/>
          <w:rtl/>
          <w:lang w:bidi="fa-IR"/>
        </w:rPr>
        <w:t>د</w:t>
      </w:r>
      <w:r w:rsidR="00814A1A" w:rsidRPr="00814A1A">
        <w:rPr>
          <w:rFonts w:cs="B Zar"/>
          <w:szCs w:val="18"/>
          <w:rtl/>
          <w:lang w:bidi="fa-IR"/>
        </w:rPr>
        <w:t xml:space="preserve"> مورد ت</w:t>
      </w:r>
      <w:r w:rsidR="00814A1A" w:rsidRPr="00814A1A">
        <w:rPr>
          <w:rFonts w:cs="B Zar" w:hint="eastAsia"/>
          <w:szCs w:val="18"/>
          <w:rtl/>
          <w:lang w:bidi="fa-IR"/>
        </w:rPr>
        <w:t>وجه</w:t>
      </w:r>
      <w:r w:rsidR="00814A1A" w:rsidRPr="00814A1A">
        <w:rPr>
          <w:rFonts w:cs="B Zar"/>
          <w:szCs w:val="18"/>
          <w:rtl/>
          <w:lang w:bidi="fa-IR"/>
        </w:rPr>
        <w:t xml:space="preserve"> قرار گ</w:t>
      </w:r>
      <w:r w:rsidR="00814A1A" w:rsidRPr="00814A1A">
        <w:rPr>
          <w:rFonts w:cs="B Zar" w:hint="cs"/>
          <w:szCs w:val="18"/>
          <w:rtl/>
          <w:lang w:bidi="fa-IR"/>
        </w:rPr>
        <w:t>ی</w:t>
      </w:r>
      <w:r w:rsidR="00814A1A" w:rsidRPr="00814A1A">
        <w:rPr>
          <w:rFonts w:cs="B Zar" w:hint="eastAsia"/>
          <w:szCs w:val="18"/>
          <w:rtl/>
          <w:lang w:bidi="fa-IR"/>
        </w:rPr>
        <w:t>رند</w:t>
      </w:r>
      <w:r w:rsidR="00814A1A" w:rsidRPr="00814A1A">
        <w:rPr>
          <w:rFonts w:cs="B Zar"/>
          <w:szCs w:val="18"/>
          <w:rtl/>
          <w:lang w:bidi="fa-IR"/>
        </w:rPr>
        <w:t xml:space="preserve">. </w:t>
      </w:r>
      <w:r w:rsidR="0036571A" w:rsidRPr="0036571A">
        <w:rPr>
          <w:rFonts w:cs="B Zar"/>
          <w:szCs w:val="18"/>
          <w:rtl/>
          <w:lang w:bidi="fa-IR"/>
        </w:rPr>
        <w:t>از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36571A" w:rsidRPr="0036571A">
        <w:rPr>
          <w:rFonts w:cs="B Zar"/>
          <w:szCs w:val="18"/>
          <w:rtl/>
          <w:lang w:bidi="fa-IR"/>
        </w:rPr>
        <w:t>موارد آس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ب</w:t>
      </w:r>
      <w:r w:rsidR="001957ED">
        <w:rPr>
          <w:rFonts w:cs="B Zar"/>
          <w:szCs w:val="18"/>
          <w:rtl/>
          <w:lang w:bidi="fa-IR"/>
        </w:rPr>
        <w:softHyphen/>
      </w:r>
      <w:r w:rsidR="0036571A" w:rsidRPr="0036571A">
        <w:rPr>
          <w:rFonts w:cs="B Zar"/>
          <w:szCs w:val="18"/>
          <w:rtl/>
          <w:lang w:bidi="fa-IR"/>
        </w:rPr>
        <w:t>پذ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ر</w:t>
      </w:r>
      <w:r w:rsidR="001957ED">
        <w:rPr>
          <w:rFonts w:cs="B Zar" w:hint="cs"/>
          <w:szCs w:val="18"/>
          <w:rtl/>
          <w:lang w:bidi="fa-IR"/>
        </w:rPr>
        <w:t>یِ</w:t>
      </w:r>
      <w:r w:rsidR="0036571A" w:rsidRPr="0036571A">
        <w:rPr>
          <w:rFonts w:cs="B Zar"/>
          <w:szCs w:val="18"/>
          <w:rtl/>
          <w:lang w:bidi="fa-IR"/>
        </w:rPr>
        <w:t xml:space="preserve"> مس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ر</w:t>
      </w:r>
      <w:r w:rsidR="001957ED">
        <w:rPr>
          <w:rFonts w:cs="B Zar"/>
          <w:szCs w:val="18"/>
          <w:rtl/>
          <w:lang w:bidi="fa-IR"/>
        </w:rPr>
        <w:softHyphen/>
      </w:r>
      <w:r w:rsidR="0036571A" w:rsidRPr="0036571A">
        <w:rPr>
          <w:rFonts w:cs="B Zar"/>
          <w:szCs w:val="18"/>
          <w:rtl/>
          <w:lang w:bidi="fa-IR"/>
        </w:rPr>
        <w:t>ها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/>
          <w:szCs w:val="18"/>
          <w:rtl/>
          <w:lang w:bidi="fa-IR"/>
        </w:rPr>
        <w:t xml:space="preserve"> دسترس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/>
          <w:szCs w:val="18"/>
          <w:rtl/>
          <w:lang w:bidi="fa-IR"/>
        </w:rPr>
        <w:t xml:space="preserve"> م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1957ED">
        <w:rPr>
          <w:rFonts w:cs="B Zar"/>
          <w:szCs w:val="18"/>
          <w:rtl/>
          <w:lang w:bidi="fa-IR"/>
        </w:rPr>
        <w:softHyphen/>
      </w:r>
      <w:r w:rsidR="0036571A" w:rsidRPr="0036571A">
        <w:rPr>
          <w:rFonts w:cs="B Zar"/>
          <w:szCs w:val="18"/>
          <w:rtl/>
          <w:lang w:bidi="fa-IR"/>
        </w:rPr>
        <w:t>توان به تداخل</w:t>
      </w:r>
      <w:r w:rsidR="00727E85">
        <w:rPr>
          <w:rFonts w:cs="B Zar" w:hint="cs"/>
          <w:szCs w:val="18"/>
          <w:rtl/>
          <w:lang w:bidi="fa-IR"/>
        </w:rPr>
        <w:t>ِ</w:t>
      </w:r>
      <w:r w:rsidR="0036571A" w:rsidRPr="0036571A">
        <w:rPr>
          <w:rFonts w:cs="B Zar"/>
          <w:szCs w:val="18"/>
          <w:rtl/>
          <w:lang w:bidi="fa-IR"/>
        </w:rPr>
        <w:t xml:space="preserve"> حرکت عابر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ن</w:t>
      </w:r>
      <w:r w:rsidR="0036571A" w:rsidRPr="0036571A">
        <w:rPr>
          <w:rFonts w:cs="B Zar"/>
          <w:szCs w:val="18"/>
          <w:rtl/>
          <w:lang w:bidi="fa-IR"/>
        </w:rPr>
        <w:t xml:space="preserve"> پ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اده</w:t>
      </w:r>
      <w:r w:rsidR="0036571A" w:rsidRPr="0036571A">
        <w:rPr>
          <w:rFonts w:cs="B Zar"/>
          <w:szCs w:val="18"/>
          <w:rtl/>
          <w:lang w:bidi="fa-IR"/>
        </w:rPr>
        <w:t xml:space="preserve"> و وسا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ل</w:t>
      </w:r>
      <w:r w:rsidR="0036571A" w:rsidRPr="0036571A">
        <w:rPr>
          <w:rFonts w:cs="B Zar"/>
          <w:szCs w:val="18"/>
          <w:rtl/>
          <w:lang w:bidi="fa-IR"/>
        </w:rPr>
        <w:t xml:space="preserve"> نقل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ه</w:t>
      </w:r>
      <w:r w:rsidR="0036571A" w:rsidRPr="0036571A">
        <w:rPr>
          <w:rFonts w:cs="B Zar"/>
          <w:szCs w:val="18"/>
          <w:rtl/>
          <w:lang w:bidi="fa-IR"/>
        </w:rPr>
        <w:t>،کاهش</w:t>
      </w:r>
      <w:r w:rsidR="00727E85">
        <w:rPr>
          <w:rFonts w:cs="B Zar" w:hint="cs"/>
          <w:szCs w:val="18"/>
          <w:rtl/>
          <w:lang w:bidi="fa-IR"/>
        </w:rPr>
        <w:t>ِ</w:t>
      </w:r>
      <w:r w:rsidR="0036571A" w:rsidRPr="0036571A">
        <w:rPr>
          <w:rFonts w:cs="B Zar"/>
          <w:szCs w:val="18"/>
          <w:rtl/>
          <w:lang w:bidi="fa-IR"/>
        </w:rPr>
        <w:t xml:space="preserve"> خوانا</w:t>
      </w:r>
      <w:r w:rsidR="0036571A" w:rsidRPr="0036571A">
        <w:rPr>
          <w:rFonts w:cs="B Zar" w:hint="cs"/>
          <w:szCs w:val="18"/>
          <w:rtl/>
          <w:lang w:bidi="fa-IR"/>
        </w:rPr>
        <w:t>یی</w:t>
      </w:r>
      <w:r w:rsidR="0036571A" w:rsidRPr="0036571A">
        <w:rPr>
          <w:rFonts w:cs="B Zar"/>
          <w:szCs w:val="18"/>
          <w:rtl/>
          <w:lang w:bidi="fa-IR"/>
        </w:rPr>
        <w:t xml:space="preserve"> در مس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ر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اب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،کمبود</w:t>
      </w:r>
      <w:r w:rsidR="0036571A" w:rsidRPr="0036571A">
        <w:rPr>
          <w:rFonts w:cs="B Zar"/>
          <w:szCs w:val="18"/>
          <w:rtl/>
          <w:lang w:bidi="fa-IR"/>
        </w:rPr>
        <w:t xml:space="preserve"> دسترس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1957ED">
        <w:rPr>
          <w:rFonts w:cs="B Zar"/>
          <w:szCs w:val="18"/>
          <w:rtl/>
          <w:lang w:bidi="fa-IR"/>
        </w:rPr>
        <w:softHyphen/>
      </w:r>
      <w:r w:rsidR="0036571A" w:rsidRPr="0036571A">
        <w:rPr>
          <w:rFonts w:cs="B Zar"/>
          <w:szCs w:val="18"/>
          <w:rtl/>
          <w:lang w:bidi="fa-IR"/>
        </w:rPr>
        <w:t>ها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/>
          <w:szCs w:val="18"/>
          <w:rtl/>
          <w:lang w:bidi="fa-IR"/>
        </w:rPr>
        <w:t xml:space="preserve"> فرع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/>
          <w:szCs w:val="18"/>
          <w:rtl/>
          <w:lang w:bidi="fa-IR"/>
        </w:rPr>
        <w:t xml:space="preserve"> و عرض کم معابر متصل به مس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 w:hint="eastAsia"/>
          <w:szCs w:val="18"/>
          <w:rtl/>
          <w:lang w:bidi="fa-IR"/>
        </w:rPr>
        <w:t>ر</w:t>
      </w:r>
      <w:r w:rsidR="0036571A" w:rsidRPr="0036571A">
        <w:rPr>
          <w:rFonts w:cs="B Zar"/>
          <w:szCs w:val="18"/>
          <w:rtl/>
          <w:lang w:bidi="fa-IR"/>
        </w:rPr>
        <w:t>ها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/>
          <w:szCs w:val="18"/>
          <w:rtl/>
          <w:lang w:bidi="fa-IR"/>
        </w:rPr>
        <w:t xml:space="preserve"> اصل</w:t>
      </w:r>
      <w:r w:rsidR="0036571A" w:rsidRPr="0036571A">
        <w:rPr>
          <w:rFonts w:cs="B Zar" w:hint="cs"/>
          <w:szCs w:val="18"/>
          <w:rtl/>
          <w:lang w:bidi="fa-IR"/>
        </w:rPr>
        <w:t>ی</w:t>
      </w:r>
      <w:r w:rsidR="0036571A" w:rsidRPr="0036571A">
        <w:rPr>
          <w:rFonts w:cs="B Zar"/>
          <w:szCs w:val="18"/>
          <w:rtl/>
          <w:lang w:bidi="fa-IR"/>
        </w:rPr>
        <w:t xml:space="preserve"> اشاره نمود.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>
        <w:rPr>
          <w:rFonts w:cs="B Zar" w:hint="cs"/>
          <w:szCs w:val="18"/>
          <w:rtl/>
          <w:lang w:bidi="fa-IR"/>
        </w:rPr>
        <w:t xml:space="preserve">بافت تاریخی یزد از مسیرهای دسترسی </w:t>
      </w:r>
      <w:r w:rsidR="001957ED">
        <w:rPr>
          <w:rFonts w:cs="B Zar" w:hint="cs"/>
          <w:szCs w:val="18"/>
          <w:rtl/>
          <w:lang w:bidi="fa-IR"/>
        </w:rPr>
        <w:t>گوناگونی بهره می برد</w:t>
      </w:r>
      <w:r w:rsidR="007E6401">
        <w:rPr>
          <w:rFonts w:cs="B Zar" w:hint="cs"/>
          <w:szCs w:val="18"/>
          <w:rtl/>
          <w:lang w:bidi="fa-IR"/>
        </w:rPr>
        <w:t xml:space="preserve">، خیابان قیام که در سال </w:t>
      </w:r>
      <w:r w:rsidR="004E5E54">
        <w:rPr>
          <w:rFonts w:cs="B Nazanin"/>
          <w:szCs w:val="18"/>
          <w:lang w:bidi="fa-IR"/>
        </w:rPr>
        <w:t xml:space="preserve"> </w:t>
      </w:r>
      <w:r w:rsidR="004E5E54" w:rsidRPr="00AC7011">
        <w:rPr>
          <w:rFonts w:cs="B Zar" w:hint="cs"/>
          <w:szCs w:val="18"/>
          <w:rtl/>
          <w:lang w:bidi="fa-IR"/>
        </w:rPr>
        <w:t>1332</w:t>
      </w:r>
      <w:r w:rsidR="00814A1A">
        <w:rPr>
          <w:rFonts w:cs="B Zar" w:hint="cs"/>
          <w:szCs w:val="18"/>
          <w:rtl/>
          <w:lang w:bidi="fa-IR"/>
        </w:rPr>
        <w:t xml:space="preserve"> بر محور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7E6401">
        <w:rPr>
          <w:rFonts w:cs="B Zar" w:hint="cs"/>
          <w:szCs w:val="18"/>
          <w:rtl/>
          <w:lang w:bidi="fa-IR"/>
        </w:rPr>
        <w:t>بازار</w:t>
      </w:r>
      <w:r w:rsidR="001957ED">
        <w:rPr>
          <w:rFonts w:cs="B Zar" w:hint="cs"/>
          <w:szCs w:val="18"/>
          <w:rtl/>
          <w:lang w:bidi="fa-IR"/>
        </w:rPr>
        <w:t>ِ</w:t>
      </w:r>
      <w:r w:rsidR="007E6401">
        <w:rPr>
          <w:rFonts w:cs="B Zar" w:hint="cs"/>
          <w:szCs w:val="18"/>
          <w:rtl/>
          <w:lang w:bidi="fa-IR"/>
        </w:rPr>
        <w:t xml:space="preserve">خان احداث و با تخریب این محور و تغییر معماری دو میدان امیر چخماق و شاه طهماسب </w:t>
      </w:r>
      <w:r w:rsidR="001957ED">
        <w:rPr>
          <w:rFonts w:cs="B Zar" w:hint="cs"/>
          <w:szCs w:val="18"/>
          <w:rtl/>
          <w:lang w:bidi="fa-IR"/>
        </w:rPr>
        <w:t>با</w:t>
      </w:r>
      <w:r w:rsidR="007E6401">
        <w:rPr>
          <w:rFonts w:cs="B Zar" w:hint="cs"/>
          <w:szCs w:val="18"/>
          <w:rtl/>
          <w:lang w:bidi="fa-IR"/>
        </w:rPr>
        <w:t xml:space="preserve"> اتصال آنها به یکدیگر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7E6401">
        <w:rPr>
          <w:rFonts w:cs="B Zar" w:hint="cs"/>
          <w:szCs w:val="18"/>
          <w:rtl/>
          <w:lang w:bidi="fa-IR"/>
        </w:rPr>
        <w:t>شکل گرفت</w:t>
      </w:r>
      <w:r w:rsidR="001957ED">
        <w:rPr>
          <w:rFonts w:cs="B Zar" w:hint="cs"/>
          <w:szCs w:val="18"/>
          <w:rtl/>
          <w:lang w:bidi="fa-IR"/>
        </w:rPr>
        <w:t>ه</w:t>
      </w:r>
      <w:r w:rsidR="007E6401">
        <w:rPr>
          <w:rFonts w:cs="B Zar" w:hint="cs"/>
          <w:szCs w:val="18"/>
          <w:rtl/>
          <w:lang w:bidi="fa-IR"/>
        </w:rPr>
        <w:t>،  یکی از شاخص</w:t>
      </w:r>
      <w:r w:rsidR="001957ED">
        <w:rPr>
          <w:rFonts w:cs="B Zar"/>
          <w:szCs w:val="18"/>
          <w:rtl/>
          <w:lang w:bidi="fa-IR"/>
        </w:rPr>
        <w:softHyphen/>
      </w:r>
      <w:r w:rsidR="007E6401">
        <w:rPr>
          <w:rFonts w:cs="B Zar" w:hint="cs"/>
          <w:szCs w:val="18"/>
          <w:rtl/>
          <w:lang w:bidi="fa-IR"/>
        </w:rPr>
        <w:t>ترین آنها است.</w:t>
      </w:r>
      <w:r w:rsidR="00CF2E20">
        <w:rPr>
          <w:rFonts w:cs="B Zar" w:hint="cs"/>
          <w:szCs w:val="18"/>
          <w:rtl/>
          <w:lang w:bidi="fa-IR"/>
        </w:rPr>
        <w:t xml:space="preserve"> </w:t>
      </w:r>
      <w:r w:rsidR="0002733F">
        <w:rPr>
          <w:rFonts w:cs="B Zar" w:hint="cs"/>
          <w:szCs w:val="18"/>
          <w:rtl/>
          <w:lang w:bidi="fa-IR"/>
        </w:rPr>
        <w:t xml:space="preserve">پژوهش </w:t>
      </w:r>
      <w:r w:rsidR="001957ED">
        <w:rPr>
          <w:rFonts w:cs="B Zar" w:hint="cs"/>
          <w:szCs w:val="18"/>
          <w:rtl/>
          <w:lang w:bidi="fa-IR"/>
        </w:rPr>
        <w:t>پیش</w:t>
      </w:r>
      <w:r w:rsidR="001957ED">
        <w:rPr>
          <w:rFonts w:cs="B Zar"/>
          <w:szCs w:val="18"/>
          <w:rtl/>
          <w:lang w:bidi="fa-IR"/>
        </w:rPr>
        <w:softHyphen/>
      </w:r>
      <w:r w:rsidR="0002733F">
        <w:rPr>
          <w:rFonts w:cs="B Zar" w:hint="cs"/>
          <w:szCs w:val="18"/>
          <w:rtl/>
          <w:lang w:bidi="fa-IR"/>
        </w:rPr>
        <w:t>روی سعی دارد با در نظرگرفتن شاخص</w:t>
      </w:r>
      <w:r w:rsidR="001957ED">
        <w:rPr>
          <w:rFonts w:cs="B Zar"/>
          <w:szCs w:val="18"/>
          <w:rtl/>
          <w:lang w:bidi="fa-IR"/>
        </w:rPr>
        <w:softHyphen/>
      </w:r>
      <w:r w:rsidR="0002733F">
        <w:rPr>
          <w:rFonts w:cs="B Zar" w:hint="cs"/>
          <w:szCs w:val="18"/>
          <w:rtl/>
          <w:lang w:bidi="fa-IR"/>
        </w:rPr>
        <w:t>های پدافند غیرعامل نظیر</w:t>
      </w:r>
      <w:r w:rsidR="001957ED">
        <w:rPr>
          <w:rFonts w:cs="B Zar" w:hint="cs"/>
          <w:szCs w:val="18"/>
          <w:rtl/>
          <w:lang w:bidi="fa-IR"/>
        </w:rPr>
        <w:t>:</w:t>
      </w:r>
      <w:r w:rsidR="0002733F">
        <w:rPr>
          <w:rFonts w:cs="B Zar" w:hint="cs"/>
          <w:szCs w:val="18"/>
          <w:rtl/>
          <w:lang w:bidi="fa-IR"/>
        </w:rPr>
        <w:t xml:space="preserve"> مکانیابی کاربری</w:t>
      </w:r>
      <w:r w:rsidR="001957ED">
        <w:rPr>
          <w:rFonts w:cs="B Zar"/>
          <w:szCs w:val="18"/>
          <w:rtl/>
          <w:lang w:bidi="fa-IR"/>
        </w:rPr>
        <w:softHyphen/>
      </w:r>
      <w:r w:rsidR="001957ED">
        <w:rPr>
          <w:rFonts w:cs="B Zar" w:hint="cs"/>
          <w:szCs w:val="18"/>
          <w:rtl/>
          <w:lang w:bidi="fa-IR"/>
        </w:rPr>
        <w:t>ها</w:t>
      </w:r>
      <w:r w:rsidR="0002733F">
        <w:rPr>
          <w:rFonts w:cs="B Zar" w:hint="cs"/>
          <w:szCs w:val="18"/>
          <w:rtl/>
          <w:lang w:bidi="fa-IR"/>
        </w:rPr>
        <w:t>،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7F03D4">
        <w:rPr>
          <w:rFonts w:cs="B Zar" w:hint="cs"/>
          <w:szCs w:val="18"/>
          <w:rtl/>
          <w:lang w:bidi="fa-IR"/>
        </w:rPr>
        <w:t xml:space="preserve">در نظرگرفتن </w:t>
      </w:r>
      <w:r w:rsidR="0002733F">
        <w:rPr>
          <w:rFonts w:cs="B Zar" w:hint="cs"/>
          <w:szCs w:val="18"/>
          <w:rtl/>
          <w:lang w:bidi="fa-IR"/>
        </w:rPr>
        <w:t>ورودی و خروجی</w:t>
      </w:r>
      <w:r w:rsidR="001957ED">
        <w:rPr>
          <w:rFonts w:cs="B Zar"/>
          <w:szCs w:val="18"/>
          <w:rtl/>
          <w:lang w:bidi="fa-IR"/>
        </w:rPr>
        <w:softHyphen/>
      </w:r>
      <w:r w:rsidR="0002733F">
        <w:rPr>
          <w:rFonts w:cs="B Zar" w:hint="cs"/>
          <w:szCs w:val="18"/>
          <w:rtl/>
          <w:lang w:bidi="fa-IR"/>
        </w:rPr>
        <w:t>های مسیر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7F03D4">
        <w:rPr>
          <w:rFonts w:cs="B Zar" w:hint="cs"/>
          <w:szCs w:val="18"/>
          <w:rtl/>
          <w:lang w:bidi="fa-IR"/>
        </w:rPr>
        <w:t xml:space="preserve">و... </w:t>
      </w:r>
      <w:r w:rsidR="000557C2">
        <w:rPr>
          <w:rFonts w:cs="B Zar" w:hint="cs"/>
          <w:szCs w:val="18"/>
          <w:rtl/>
          <w:lang w:bidi="fa-IR"/>
        </w:rPr>
        <w:t>،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0557C2">
        <w:rPr>
          <w:rFonts w:cs="B Zar" w:hint="cs"/>
          <w:szCs w:val="18"/>
          <w:rtl/>
          <w:lang w:bidi="fa-IR"/>
        </w:rPr>
        <w:t>خیابان قیام را</w:t>
      </w:r>
      <w:r w:rsidR="001957ED">
        <w:rPr>
          <w:rFonts w:cs="B Zar" w:hint="cs"/>
          <w:szCs w:val="18"/>
          <w:rtl/>
          <w:lang w:bidi="fa-IR"/>
        </w:rPr>
        <w:t xml:space="preserve"> مورد</w:t>
      </w:r>
      <w:r w:rsidR="000557C2">
        <w:rPr>
          <w:rFonts w:cs="B Zar" w:hint="cs"/>
          <w:szCs w:val="18"/>
          <w:rtl/>
          <w:lang w:bidi="fa-IR"/>
        </w:rPr>
        <w:t xml:space="preserve"> ارزیابی </w:t>
      </w:r>
      <w:r w:rsidR="001957ED">
        <w:rPr>
          <w:rFonts w:cs="B Zar" w:hint="cs"/>
          <w:szCs w:val="18"/>
          <w:rtl/>
          <w:lang w:bidi="fa-IR"/>
        </w:rPr>
        <w:t>قرار دهد</w:t>
      </w:r>
      <w:r w:rsidR="000557C2">
        <w:rPr>
          <w:rFonts w:cs="B Zar" w:hint="cs"/>
          <w:szCs w:val="18"/>
          <w:rtl/>
          <w:lang w:bidi="fa-IR"/>
        </w:rPr>
        <w:t>.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0557C2">
        <w:rPr>
          <w:rFonts w:cs="B Zar" w:hint="cs"/>
          <w:szCs w:val="18"/>
          <w:rtl/>
          <w:lang w:bidi="fa-IR"/>
        </w:rPr>
        <w:t>گردآوری اطلاعات</w:t>
      </w:r>
      <w:r w:rsidR="001957ED">
        <w:rPr>
          <w:rFonts w:cs="B Zar" w:hint="cs"/>
          <w:szCs w:val="18"/>
          <w:rtl/>
          <w:lang w:bidi="fa-IR"/>
        </w:rPr>
        <w:t>ِ</w:t>
      </w:r>
      <w:r w:rsidR="000557C2">
        <w:rPr>
          <w:rFonts w:cs="B Zar" w:hint="cs"/>
          <w:szCs w:val="18"/>
          <w:rtl/>
          <w:lang w:bidi="fa-IR"/>
        </w:rPr>
        <w:t xml:space="preserve"> مورد نیاز این پژوهش </w:t>
      </w:r>
      <w:r w:rsidR="001957ED">
        <w:rPr>
          <w:rFonts w:cs="B Zar" w:hint="cs"/>
          <w:szCs w:val="18"/>
          <w:rtl/>
          <w:lang w:bidi="fa-IR"/>
        </w:rPr>
        <w:t>با روش</w:t>
      </w:r>
      <w:r w:rsidR="000557C2">
        <w:rPr>
          <w:rFonts w:cs="B Zar" w:hint="cs"/>
          <w:szCs w:val="18"/>
          <w:rtl/>
          <w:lang w:bidi="fa-IR"/>
        </w:rPr>
        <w:t xml:space="preserve"> کتابخانه</w:t>
      </w:r>
      <w:r w:rsidR="001957ED">
        <w:rPr>
          <w:rFonts w:cs="Cambria"/>
          <w:szCs w:val="18"/>
          <w:rtl/>
          <w:lang w:bidi="fa-IR"/>
        </w:rPr>
        <w:softHyphen/>
      </w:r>
      <w:r w:rsidR="000557C2">
        <w:rPr>
          <w:rFonts w:cs="B Zar" w:hint="cs"/>
          <w:szCs w:val="18"/>
          <w:rtl/>
          <w:lang w:bidi="fa-IR"/>
        </w:rPr>
        <w:t>ای</w:t>
      </w:r>
      <w:r w:rsidR="001957ED">
        <w:rPr>
          <w:rFonts w:cs="B Zar" w:hint="cs"/>
          <w:szCs w:val="18"/>
          <w:rtl/>
          <w:lang w:bidi="fa-IR"/>
        </w:rPr>
        <w:t xml:space="preserve"> و </w:t>
      </w:r>
      <w:r w:rsidR="000557C2">
        <w:rPr>
          <w:rFonts w:cs="B Zar" w:hint="cs"/>
          <w:szCs w:val="18"/>
          <w:rtl/>
          <w:lang w:bidi="fa-IR"/>
        </w:rPr>
        <w:t>پیمایش میدانی صورت گرفته است.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0557C2">
        <w:rPr>
          <w:rFonts w:cs="B Zar" w:hint="cs"/>
          <w:szCs w:val="18"/>
          <w:rtl/>
          <w:lang w:bidi="fa-IR"/>
        </w:rPr>
        <w:t>روش پژوهش</w:t>
      </w:r>
      <w:r w:rsidR="001957ED">
        <w:rPr>
          <w:rFonts w:cs="B Zar" w:hint="cs"/>
          <w:szCs w:val="18"/>
          <w:rtl/>
          <w:lang w:bidi="fa-IR"/>
        </w:rPr>
        <w:t xml:space="preserve">، </w:t>
      </w:r>
      <w:r w:rsidR="008D0D6E">
        <w:rPr>
          <w:rFonts w:cs="B Zar" w:hint="cs"/>
          <w:szCs w:val="18"/>
          <w:rtl/>
          <w:lang w:bidi="fa-IR"/>
        </w:rPr>
        <w:t xml:space="preserve">ترکیبی </w:t>
      </w:r>
      <w:r w:rsidR="001957ED">
        <w:rPr>
          <w:rFonts w:cs="B Zar" w:hint="cs"/>
          <w:szCs w:val="18"/>
          <w:rtl/>
          <w:lang w:bidi="fa-IR"/>
        </w:rPr>
        <w:t>شامل موردی و تحلیلی- توصیفی می</w:t>
      </w:r>
      <w:r w:rsidR="001957ED">
        <w:rPr>
          <w:rFonts w:cs="B Zar"/>
          <w:szCs w:val="18"/>
          <w:rtl/>
          <w:lang w:bidi="fa-IR"/>
        </w:rPr>
        <w:softHyphen/>
      </w:r>
      <w:r w:rsidR="001957ED">
        <w:rPr>
          <w:rFonts w:cs="B Zar" w:hint="cs"/>
          <w:szCs w:val="18"/>
          <w:rtl/>
          <w:lang w:bidi="fa-IR"/>
        </w:rPr>
        <w:t>باشد</w:t>
      </w:r>
      <w:r w:rsidR="008D0D6E">
        <w:rPr>
          <w:rFonts w:cs="B Zar" w:hint="cs"/>
          <w:szCs w:val="18"/>
          <w:rtl/>
          <w:lang w:bidi="fa-IR"/>
        </w:rPr>
        <w:t>.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0557C2">
        <w:rPr>
          <w:rFonts w:cs="B Zar" w:hint="cs"/>
          <w:szCs w:val="18"/>
          <w:rtl/>
          <w:lang w:bidi="fa-IR"/>
        </w:rPr>
        <w:t>در ابتدا شاخص</w:t>
      </w:r>
      <w:r w:rsidR="001957ED">
        <w:rPr>
          <w:rFonts w:cs="B Zar"/>
          <w:szCs w:val="18"/>
          <w:rtl/>
          <w:lang w:bidi="fa-IR"/>
        </w:rPr>
        <w:softHyphen/>
      </w:r>
      <w:r w:rsidR="000557C2">
        <w:rPr>
          <w:rFonts w:cs="B Zar" w:hint="cs"/>
          <w:szCs w:val="18"/>
          <w:rtl/>
          <w:lang w:bidi="fa-IR"/>
        </w:rPr>
        <w:t>های پدافند غیر</w:t>
      </w:r>
      <w:r w:rsidR="001957ED">
        <w:rPr>
          <w:rFonts w:cs="B Zar"/>
          <w:szCs w:val="18"/>
          <w:rtl/>
          <w:lang w:bidi="fa-IR"/>
        </w:rPr>
        <w:softHyphen/>
      </w:r>
      <w:r w:rsidR="000557C2">
        <w:rPr>
          <w:rFonts w:cs="B Zar" w:hint="cs"/>
          <w:szCs w:val="18"/>
          <w:rtl/>
          <w:lang w:bidi="fa-IR"/>
        </w:rPr>
        <w:t>ع</w:t>
      </w:r>
      <w:r w:rsidR="001957ED">
        <w:rPr>
          <w:rFonts w:cs="B Zar" w:hint="cs"/>
          <w:szCs w:val="18"/>
          <w:rtl/>
          <w:lang w:bidi="fa-IR"/>
        </w:rPr>
        <w:t>امل برای مسیرهای دسترسی شناسایی</w:t>
      </w:r>
      <w:r w:rsidR="00727E85">
        <w:rPr>
          <w:rFonts w:cs="B Zar" w:hint="cs"/>
          <w:szCs w:val="18"/>
          <w:rtl/>
          <w:lang w:bidi="fa-IR"/>
        </w:rPr>
        <w:t xml:space="preserve"> ،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0557C2">
        <w:rPr>
          <w:rFonts w:cs="B Zar" w:hint="cs"/>
          <w:szCs w:val="18"/>
          <w:rtl/>
          <w:lang w:bidi="fa-IR"/>
        </w:rPr>
        <w:t xml:space="preserve">سپس </w:t>
      </w:r>
      <w:r w:rsidR="001957ED">
        <w:rPr>
          <w:rFonts w:cs="B Zar" w:hint="cs"/>
          <w:szCs w:val="18"/>
          <w:rtl/>
          <w:lang w:bidi="fa-IR"/>
        </w:rPr>
        <w:t>این شاخص</w:t>
      </w:r>
      <w:r w:rsidR="001957ED">
        <w:rPr>
          <w:rFonts w:cs="B Zar"/>
          <w:szCs w:val="18"/>
          <w:rtl/>
          <w:lang w:bidi="fa-IR"/>
        </w:rPr>
        <w:softHyphen/>
      </w:r>
      <w:r w:rsidR="001957ED">
        <w:rPr>
          <w:rFonts w:cs="B Zar" w:hint="cs"/>
          <w:szCs w:val="18"/>
          <w:rtl/>
          <w:lang w:bidi="fa-IR"/>
        </w:rPr>
        <w:t xml:space="preserve">ها </w:t>
      </w:r>
      <w:r w:rsidR="000557C2">
        <w:rPr>
          <w:rFonts w:cs="B Zar" w:hint="cs"/>
          <w:szCs w:val="18"/>
          <w:rtl/>
          <w:lang w:bidi="fa-IR"/>
        </w:rPr>
        <w:t>در خیابان قیام یزد ارزیابی و بررسی شده ا</w:t>
      </w:r>
      <w:r w:rsidR="001957ED">
        <w:rPr>
          <w:rFonts w:cs="B Zar" w:hint="cs"/>
          <w:szCs w:val="18"/>
          <w:rtl/>
          <w:lang w:bidi="fa-IR"/>
        </w:rPr>
        <w:t>ند</w:t>
      </w:r>
      <w:r w:rsidR="000557C2">
        <w:rPr>
          <w:rFonts w:cs="B Zar" w:hint="cs"/>
          <w:szCs w:val="18"/>
          <w:rtl/>
          <w:lang w:bidi="fa-IR"/>
        </w:rPr>
        <w:t>.</w:t>
      </w:r>
      <w:r w:rsidR="008D0D6E">
        <w:rPr>
          <w:rFonts w:cs="B Zar" w:hint="cs"/>
          <w:szCs w:val="18"/>
          <w:rtl/>
          <w:lang w:bidi="fa-IR"/>
        </w:rPr>
        <w:t>کنترل ورودی و خروجی</w:t>
      </w:r>
      <w:r w:rsidR="001957ED">
        <w:rPr>
          <w:rFonts w:cs="B Zar"/>
          <w:szCs w:val="18"/>
          <w:rtl/>
          <w:lang w:bidi="fa-IR"/>
        </w:rPr>
        <w:softHyphen/>
      </w:r>
      <w:r w:rsidR="001957ED">
        <w:rPr>
          <w:rFonts w:cs="B Zar" w:hint="cs"/>
          <w:szCs w:val="18"/>
          <w:rtl/>
          <w:lang w:bidi="fa-IR"/>
        </w:rPr>
        <w:t>ها</w:t>
      </w:r>
      <w:r w:rsidR="008D0D6E">
        <w:rPr>
          <w:rFonts w:cs="B Zar" w:hint="cs"/>
          <w:szCs w:val="18"/>
          <w:rtl/>
          <w:lang w:bidi="fa-IR"/>
        </w:rPr>
        <w:t>،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8D0D6E">
        <w:rPr>
          <w:rFonts w:cs="B Zar" w:hint="cs"/>
          <w:szCs w:val="18"/>
          <w:rtl/>
          <w:lang w:bidi="fa-IR"/>
        </w:rPr>
        <w:t>مکانیابی کاربری</w:t>
      </w:r>
      <w:r w:rsidR="001957ED">
        <w:rPr>
          <w:rFonts w:cs="B Zar"/>
          <w:szCs w:val="18"/>
          <w:rtl/>
          <w:lang w:bidi="fa-IR"/>
        </w:rPr>
        <w:softHyphen/>
      </w:r>
      <w:r w:rsidR="001957ED">
        <w:rPr>
          <w:rFonts w:cs="B Zar" w:hint="cs"/>
          <w:szCs w:val="18"/>
          <w:rtl/>
          <w:lang w:bidi="fa-IR"/>
        </w:rPr>
        <w:t>ها</w:t>
      </w:r>
      <w:r w:rsidR="008D0D6E">
        <w:rPr>
          <w:rFonts w:cs="B Zar" w:hint="cs"/>
          <w:szCs w:val="18"/>
          <w:rtl/>
          <w:lang w:bidi="fa-IR"/>
        </w:rPr>
        <w:t>،</w:t>
      </w:r>
      <w:r w:rsidR="001957ED">
        <w:rPr>
          <w:rFonts w:cs="B Zar" w:hint="cs"/>
          <w:szCs w:val="18"/>
          <w:rtl/>
          <w:lang w:bidi="fa-IR"/>
        </w:rPr>
        <w:t xml:space="preserve"> شرایط تخلیه خیابان</w:t>
      </w:r>
      <w:r w:rsidR="008D0D6E">
        <w:rPr>
          <w:rFonts w:cs="B Zar" w:hint="cs"/>
          <w:szCs w:val="18"/>
          <w:rtl/>
          <w:lang w:bidi="fa-IR"/>
        </w:rPr>
        <w:t>،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8D0D6E">
        <w:rPr>
          <w:rFonts w:cs="B Zar" w:hint="cs"/>
          <w:szCs w:val="18"/>
          <w:rtl/>
          <w:lang w:bidi="fa-IR"/>
        </w:rPr>
        <w:t>تقسیم و پراکنده کردن عبور و مرور</w:t>
      </w:r>
      <w:r w:rsidR="00AB7F93">
        <w:rPr>
          <w:rFonts w:cs="B Zar" w:hint="cs"/>
          <w:szCs w:val="18"/>
          <w:rtl/>
          <w:lang w:bidi="fa-IR"/>
        </w:rPr>
        <w:t>،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AB7F93">
        <w:rPr>
          <w:rFonts w:cs="B Zar" w:hint="cs"/>
          <w:szCs w:val="18"/>
          <w:rtl/>
          <w:lang w:bidi="fa-IR"/>
        </w:rPr>
        <w:t>ظرفیت خیابان در مو</w:t>
      </w:r>
      <w:r w:rsidR="001957ED">
        <w:rPr>
          <w:rFonts w:cs="B Zar" w:hint="cs"/>
          <w:szCs w:val="18"/>
          <w:rtl/>
          <w:lang w:bidi="fa-IR"/>
        </w:rPr>
        <w:t xml:space="preserve">اقع بحرانی و همچنین نحوه دسترسی </w:t>
      </w:r>
      <w:r w:rsidR="00AB7F93">
        <w:rPr>
          <w:rFonts w:cs="B Zar" w:hint="cs"/>
          <w:szCs w:val="18"/>
          <w:rtl/>
          <w:lang w:bidi="fa-IR"/>
        </w:rPr>
        <w:t>آن به مناطق امن</w:t>
      </w:r>
      <w:r w:rsidR="001957ED">
        <w:rPr>
          <w:rFonts w:cs="B Zar" w:hint="cs"/>
          <w:szCs w:val="18"/>
          <w:rtl/>
          <w:lang w:bidi="fa-IR"/>
        </w:rPr>
        <w:t xml:space="preserve"> از مواردی است که</w:t>
      </w:r>
      <w:r w:rsidR="00AB7F93">
        <w:rPr>
          <w:rFonts w:cs="B Zar" w:hint="cs"/>
          <w:szCs w:val="18"/>
          <w:rtl/>
          <w:lang w:bidi="fa-IR"/>
        </w:rPr>
        <w:t xml:space="preserve"> مورد ارزیابی</w:t>
      </w:r>
      <w:r w:rsidR="001957ED">
        <w:rPr>
          <w:rFonts w:cs="B Zar" w:hint="cs"/>
          <w:szCs w:val="18"/>
          <w:rtl/>
          <w:lang w:bidi="fa-IR"/>
        </w:rPr>
        <w:t xml:space="preserve"> قرار گفته</w:t>
      </w:r>
      <w:r w:rsidR="00AB7F93">
        <w:rPr>
          <w:rFonts w:cs="B Zar" w:hint="cs"/>
          <w:szCs w:val="18"/>
          <w:rtl/>
          <w:lang w:bidi="fa-IR"/>
        </w:rPr>
        <w:t xml:space="preserve"> و</w:t>
      </w:r>
      <w:r w:rsidR="001957ED">
        <w:rPr>
          <w:rFonts w:cs="B Zar" w:hint="cs"/>
          <w:szCs w:val="18"/>
          <w:rtl/>
          <w:lang w:bidi="fa-IR"/>
        </w:rPr>
        <w:t xml:space="preserve"> در نهایت</w:t>
      </w:r>
      <w:r w:rsidR="008D0D6E">
        <w:rPr>
          <w:rFonts w:cs="B Zar" w:hint="cs"/>
          <w:szCs w:val="18"/>
          <w:rtl/>
          <w:lang w:bidi="fa-IR"/>
        </w:rPr>
        <w:t xml:space="preserve"> با </w:t>
      </w:r>
      <w:r w:rsidR="001957ED">
        <w:rPr>
          <w:rFonts w:cs="B Zar" w:hint="cs"/>
          <w:szCs w:val="18"/>
          <w:rtl/>
          <w:lang w:bidi="fa-IR"/>
        </w:rPr>
        <w:t>بهره</w:t>
      </w:r>
      <w:r w:rsidR="001957ED">
        <w:rPr>
          <w:rFonts w:cs="B Zar"/>
          <w:szCs w:val="18"/>
          <w:rtl/>
          <w:lang w:bidi="fa-IR"/>
        </w:rPr>
        <w:softHyphen/>
      </w:r>
      <w:r w:rsidR="001957ED">
        <w:rPr>
          <w:rFonts w:cs="B Zar" w:hint="cs"/>
          <w:szCs w:val="18"/>
          <w:rtl/>
          <w:lang w:bidi="fa-IR"/>
        </w:rPr>
        <w:t>گیری</w:t>
      </w:r>
      <w:r w:rsidR="008D0D6E">
        <w:rPr>
          <w:rFonts w:cs="B Zar" w:hint="cs"/>
          <w:szCs w:val="18"/>
          <w:rtl/>
          <w:lang w:bidi="fa-IR"/>
        </w:rPr>
        <w:t xml:space="preserve"> از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AB7F93">
        <w:rPr>
          <w:rFonts w:cs="B Zar" w:hint="cs"/>
          <w:szCs w:val="18"/>
          <w:rtl/>
          <w:lang w:bidi="fa-IR"/>
        </w:rPr>
        <w:t>ماتریس تلاقی اهداف</w:t>
      </w:r>
      <w:r w:rsidR="008D6872">
        <w:rPr>
          <w:rFonts w:cs="B Zar" w:hint="cs"/>
          <w:szCs w:val="18"/>
          <w:rtl/>
          <w:lang w:bidi="fa-IR"/>
        </w:rPr>
        <w:t>،</w:t>
      </w:r>
      <w:r w:rsidR="00AB7F93">
        <w:rPr>
          <w:rFonts w:cs="B Zar" w:hint="cs"/>
          <w:szCs w:val="18"/>
          <w:rtl/>
          <w:lang w:bidi="fa-IR"/>
        </w:rPr>
        <w:t xml:space="preserve"> به </w:t>
      </w:r>
      <w:r w:rsidR="008D0D6E">
        <w:rPr>
          <w:rFonts w:cs="B Zar" w:hint="cs"/>
          <w:szCs w:val="18"/>
          <w:rtl/>
          <w:lang w:bidi="fa-IR"/>
        </w:rPr>
        <w:t xml:space="preserve"> راهکارهای متفاوت </w:t>
      </w:r>
      <w:r w:rsidR="008D6872">
        <w:rPr>
          <w:rFonts w:cs="B Zar" w:hint="cs"/>
          <w:szCs w:val="18"/>
          <w:rtl/>
          <w:lang w:bidi="fa-IR"/>
        </w:rPr>
        <w:t>جهت</w:t>
      </w:r>
      <w:r w:rsidR="009E0E21">
        <w:rPr>
          <w:rFonts w:cs="B Zar" w:hint="cs"/>
          <w:szCs w:val="18"/>
          <w:rtl/>
          <w:lang w:bidi="fa-IR"/>
        </w:rPr>
        <w:t xml:space="preserve"> بالا بردن بقا</w:t>
      </w:r>
      <w:r w:rsidR="001957ED">
        <w:rPr>
          <w:rFonts w:cs="B Zar" w:hint="cs"/>
          <w:szCs w:val="18"/>
          <w:rtl/>
          <w:lang w:bidi="fa-IR"/>
        </w:rPr>
        <w:t>ء</w:t>
      </w:r>
      <w:r w:rsidR="009E0E21">
        <w:rPr>
          <w:rFonts w:cs="B Zar" w:hint="cs"/>
          <w:szCs w:val="18"/>
          <w:rtl/>
          <w:lang w:bidi="fa-IR"/>
        </w:rPr>
        <w:t>،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9E0E21">
        <w:rPr>
          <w:rFonts w:cs="B Zar" w:hint="cs"/>
          <w:szCs w:val="18"/>
          <w:rtl/>
          <w:lang w:bidi="fa-IR"/>
        </w:rPr>
        <w:t>استمرار در خدمات</w:t>
      </w:r>
      <w:r w:rsidR="001957ED">
        <w:rPr>
          <w:rFonts w:cs="B Zar"/>
          <w:szCs w:val="18"/>
          <w:rtl/>
          <w:lang w:bidi="fa-IR"/>
        </w:rPr>
        <w:softHyphen/>
      </w:r>
      <w:r w:rsidR="001957ED">
        <w:rPr>
          <w:rFonts w:cs="B Zar" w:hint="cs"/>
          <w:szCs w:val="18"/>
          <w:rtl/>
          <w:lang w:bidi="fa-IR"/>
        </w:rPr>
        <w:t>رسانی</w:t>
      </w:r>
      <w:r w:rsidR="009E0E21">
        <w:rPr>
          <w:rFonts w:cs="B Zar" w:hint="cs"/>
          <w:szCs w:val="18"/>
          <w:rtl/>
          <w:lang w:bidi="fa-IR"/>
        </w:rPr>
        <w:t>،</w:t>
      </w:r>
      <w:r w:rsidR="001957ED">
        <w:rPr>
          <w:rFonts w:cs="B Zar" w:hint="cs"/>
          <w:szCs w:val="18"/>
          <w:rtl/>
          <w:lang w:bidi="fa-IR"/>
        </w:rPr>
        <w:t xml:space="preserve"> </w:t>
      </w:r>
      <w:r w:rsidR="009E0E21">
        <w:rPr>
          <w:rFonts w:cs="B Zar" w:hint="cs"/>
          <w:szCs w:val="18"/>
          <w:rtl/>
          <w:lang w:bidi="fa-IR"/>
        </w:rPr>
        <w:t>حفظ</w:t>
      </w:r>
      <w:r w:rsidR="00EB199A">
        <w:rPr>
          <w:rFonts w:cs="B Zar" w:hint="cs"/>
          <w:szCs w:val="18"/>
          <w:rtl/>
          <w:lang w:bidi="fa-IR"/>
        </w:rPr>
        <w:t>ِ</w:t>
      </w:r>
      <w:r w:rsidR="009E0E21">
        <w:rPr>
          <w:rFonts w:cs="B Zar" w:hint="cs"/>
          <w:szCs w:val="18"/>
          <w:rtl/>
          <w:lang w:bidi="fa-IR"/>
        </w:rPr>
        <w:t xml:space="preserve"> جان مردم </w:t>
      </w:r>
      <w:r w:rsidR="00727E85">
        <w:rPr>
          <w:rFonts w:cs="B Zar" w:hint="cs"/>
          <w:szCs w:val="18"/>
          <w:rtl/>
          <w:lang w:bidi="fa-IR"/>
        </w:rPr>
        <w:t xml:space="preserve">،کاهشِ آسیب پذیری شریان های حیاتی </w:t>
      </w:r>
      <w:r w:rsidR="009E0E21">
        <w:rPr>
          <w:rFonts w:cs="B Zar" w:hint="cs"/>
          <w:szCs w:val="18"/>
          <w:rtl/>
          <w:lang w:bidi="fa-IR"/>
        </w:rPr>
        <w:t xml:space="preserve">و... </w:t>
      </w:r>
      <w:r w:rsidR="008D6872">
        <w:rPr>
          <w:rFonts w:cs="B Zar" w:hint="cs"/>
          <w:szCs w:val="18"/>
          <w:rtl/>
          <w:lang w:bidi="fa-IR"/>
        </w:rPr>
        <w:t>دست یافته</w:t>
      </w:r>
      <w:r w:rsidR="008D6872">
        <w:rPr>
          <w:rFonts w:cs="B Zar"/>
          <w:szCs w:val="18"/>
          <w:rtl/>
          <w:lang w:bidi="fa-IR"/>
        </w:rPr>
        <w:softHyphen/>
      </w:r>
      <w:r w:rsidR="008D6872">
        <w:rPr>
          <w:rFonts w:cs="B Zar" w:hint="cs"/>
          <w:szCs w:val="18"/>
          <w:rtl/>
          <w:lang w:bidi="fa-IR"/>
        </w:rPr>
        <w:t>ایم.</w:t>
      </w:r>
    </w:p>
    <w:p w:rsidR="008D0D6E" w:rsidRDefault="008D0D6E" w:rsidP="008D0D6E">
      <w:pPr>
        <w:pStyle w:val="BlockText"/>
        <w:bidi/>
        <w:rPr>
          <w:rFonts w:cs="B Zar"/>
          <w:szCs w:val="18"/>
          <w:rtl/>
          <w:lang w:bidi="fa-IR"/>
        </w:rPr>
      </w:pPr>
    </w:p>
    <w:p w:rsidR="009B5FD7" w:rsidRPr="00BE7253" w:rsidRDefault="009B5FD7" w:rsidP="006A0762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0" w:name="OLE_LINK1"/>
      <w:bookmarkStart w:id="1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D45BEB" w:rsidRPr="00D45BEB">
        <w:rPr>
          <w:rFonts w:cs="B Zar" w:hint="cs"/>
          <w:b/>
          <w:bCs/>
          <w:szCs w:val="18"/>
          <w:rtl/>
          <w:lang w:val="en-GB" w:bidi="fa-IR"/>
        </w:rPr>
        <w:t>پدافند غیرعامل،</w:t>
      </w:r>
      <w:r w:rsidR="0003324C">
        <w:rPr>
          <w:rFonts w:cs="B Zar" w:hint="cs"/>
          <w:b/>
          <w:bCs/>
          <w:szCs w:val="18"/>
          <w:rtl/>
          <w:lang w:val="en-GB" w:bidi="fa-IR"/>
        </w:rPr>
        <w:t xml:space="preserve"> </w:t>
      </w:r>
      <w:r w:rsidR="007F03D4">
        <w:rPr>
          <w:rFonts w:cs="B Zar" w:hint="cs"/>
          <w:b/>
          <w:bCs/>
          <w:szCs w:val="18"/>
          <w:rtl/>
          <w:lang w:val="en-GB" w:bidi="fa-IR"/>
        </w:rPr>
        <w:t>مسیر</w:t>
      </w:r>
      <w:r w:rsidR="006A0762">
        <w:rPr>
          <w:rFonts w:cs="B Zar"/>
          <w:b/>
          <w:bCs/>
          <w:szCs w:val="18"/>
          <w:rtl/>
          <w:lang w:val="en-GB" w:bidi="fa-IR"/>
        </w:rPr>
        <w:softHyphen/>
      </w:r>
      <w:r w:rsidR="007F03D4">
        <w:rPr>
          <w:rFonts w:cs="B Zar" w:hint="cs"/>
          <w:b/>
          <w:bCs/>
          <w:szCs w:val="18"/>
          <w:rtl/>
          <w:lang w:val="en-GB" w:bidi="fa-IR"/>
        </w:rPr>
        <w:t>های دسترسی</w:t>
      </w:r>
      <w:r w:rsidR="00D45BEB" w:rsidRPr="00D45BEB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7F03D4">
        <w:rPr>
          <w:rFonts w:cs="B Zar" w:hint="cs"/>
          <w:b/>
          <w:bCs/>
          <w:szCs w:val="18"/>
          <w:rtl/>
          <w:lang w:val="en-GB" w:bidi="fa-IR"/>
        </w:rPr>
        <w:t>خیابان قیام</w:t>
      </w:r>
      <w:r w:rsidR="00D45BEB" w:rsidRPr="00D45BEB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611CF3">
        <w:rPr>
          <w:rFonts w:cs="B Zar" w:hint="cs"/>
          <w:b/>
          <w:bCs/>
          <w:szCs w:val="18"/>
          <w:rtl/>
          <w:lang w:val="en-GB" w:bidi="fa-IR"/>
        </w:rPr>
        <w:t>بافت تاریخی</w:t>
      </w:r>
      <w:r w:rsidR="007F03D4">
        <w:rPr>
          <w:rFonts w:cs="B Zar" w:hint="cs"/>
          <w:b/>
          <w:bCs/>
          <w:szCs w:val="18"/>
          <w:rtl/>
          <w:lang w:val="en-GB" w:bidi="fa-IR"/>
        </w:rPr>
        <w:t xml:space="preserve"> یزد</w:t>
      </w:r>
      <w:r w:rsidR="00D45BEB">
        <w:rPr>
          <w:rFonts w:cs="B Nazanin" w:hint="cs"/>
          <w:sz w:val="28"/>
          <w:szCs w:val="28"/>
          <w:rtl/>
          <w:lang w:bidi="fa-IR"/>
        </w:rPr>
        <w:t>.</w:t>
      </w:r>
    </w:p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  <w:bookmarkStart w:id="2" w:name="_GoBack"/>
      <w:bookmarkEnd w:id="0"/>
      <w:bookmarkEnd w:id="1"/>
      <w:bookmarkEnd w:id="2"/>
    </w:p>
    <w:sectPr w:rsidR="009B5FD7" w:rsidRPr="00B21324" w:rsidSect="00841244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E85" w:rsidRDefault="006C1E85">
      <w:r>
        <w:separator/>
      </w:r>
    </w:p>
  </w:endnote>
  <w:endnote w:type="continuationSeparator" w:id="0">
    <w:p w:rsidR="006C1E85" w:rsidRDefault="006C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145AE4">
      <w:rPr>
        <w:rStyle w:val="PageNumber"/>
        <w:rFonts w:ascii="IPT.Mitra" w:hAnsi="IPT.Mitra" w:cs="Mitra"/>
        <w:noProof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E85" w:rsidRDefault="006C1E85">
      <w:r>
        <w:separator/>
      </w:r>
    </w:p>
  </w:footnote>
  <w:footnote w:type="continuationSeparator" w:id="0">
    <w:p w:rsidR="006C1E85" w:rsidRDefault="006C1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2733F"/>
    <w:rsid w:val="0003324C"/>
    <w:rsid w:val="000345EE"/>
    <w:rsid w:val="00044298"/>
    <w:rsid w:val="00046EA2"/>
    <w:rsid w:val="000557C2"/>
    <w:rsid w:val="00080508"/>
    <w:rsid w:val="00085680"/>
    <w:rsid w:val="00087196"/>
    <w:rsid w:val="000905C2"/>
    <w:rsid w:val="00094246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45AE4"/>
    <w:rsid w:val="00162F36"/>
    <w:rsid w:val="00164E34"/>
    <w:rsid w:val="00165A56"/>
    <w:rsid w:val="001808D4"/>
    <w:rsid w:val="0018674B"/>
    <w:rsid w:val="00187567"/>
    <w:rsid w:val="00187BE5"/>
    <w:rsid w:val="00191A78"/>
    <w:rsid w:val="001957ED"/>
    <w:rsid w:val="001A60CF"/>
    <w:rsid w:val="001A744C"/>
    <w:rsid w:val="001C0E7A"/>
    <w:rsid w:val="001C269F"/>
    <w:rsid w:val="001D0E43"/>
    <w:rsid w:val="001F35DB"/>
    <w:rsid w:val="00207055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2F60A8"/>
    <w:rsid w:val="0031706E"/>
    <w:rsid w:val="00327BF9"/>
    <w:rsid w:val="0036571A"/>
    <w:rsid w:val="0038291C"/>
    <w:rsid w:val="00393881"/>
    <w:rsid w:val="003A2D39"/>
    <w:rsid w:val="003A33DD"/>
    <w:rsid w:val="003D4948"/>
    <w:rsid w:val="003D4FE9"/>
    <w:rsid w:val="003E012C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1E48"/>
    <w:rsid w:val="004B3BBE"/>
    <w:rsid w:val="004B7981"/>
    <w:rsid w:val="004C0729"/>
    <w:rsid w:val="004C3933"/>
    <w:rsid w:val="004C436C"/>
    <w:rsid w:val="004D33EF"/>
    <w:rsid w:val="004E5E54"/>
    <w:rsid w:val="004F46D1"/>
    <w:rsid w:val="00513F81"/>
    <w:rsid w:val="00514CBB"/>
    <w:rsid w:val="00531D7C"/>
    <w:rsid w:val="00535EDF"/>
    <w:rsid w:val="005434B4"/>
    <w:rsid w:val="005627BC"/>
    <w:rsid w:val="0056517F"/>
    <w:rsid w:val="005917FE"/>
    <w:rsid w:val="00592277"/>
    <w:rsid w:val="005C3241"/>
    <w:rsid w:val="005D5908"/>
    <w:rsid w:val="005F0D8B"/>
    <w:rsid w:val="00606C93"/>
    <w:rsid w:val="00611CF3"/>
    <w:rsid w:val="00616F71"/>
    <w:rsid w:val="00617123"/>
    <w:rsid w:val="00622B96"/>
    <w:rsid w:val="00627933"/>
    <w:rsid w:val="006346AC"/>
    <w:rsid w:val="00652E84"/>
    <w:rsid w:val="006549FB"/>
    <w:rsid w:val="00657BDD"/>
    <w:rsid w:val="00694CC9"/>
    <w:rsid w:val="006A0762"/>
    <w:rsid w:val="006B492D"/>
    <w:rsid w:val="006B4BD3"/>
    <w:rsid w:val="006B66FA"/>
    <w:rsid w:val="006C1E85"/>
    <w:rsid w:val="006D5463"/>
    <w:rsid w:val="00712DC9"/>
    <w:rsid w:val="00720F14"/>
    <w:rsid w:val="00727E85"/>
    <w:rsid w:val="00732FF6"/>
    <w:rsid w:val="007363B2"/>
    <w:rsid w:val="0074037E"/>
    <w:rsid w:val="00747A03"/>
    <w:rsid w:val="0075174B"/>
    <w:rsid w:val="0076741E"/>
    <w:rsid w:val="0077282E"/>
    <w:rsid w:val="007741CF"/>
    <w:rsid w:val="007A7DD1"/>
    <w:rsid w:val="007B3830"/>
    <w:rsid w:val="007B6512"/>
    <w:rsid w:val="007D30BE"/>
    <w:rsid w:val="007E1AB6"/>
    <w:rsid w:val="007E6401"/>
    <w:rsid w:val="007E7EA7"/>
    <w:rsid w:val="007F03D4"/>
    <w:rsid w:val="007F5A82"/>
    <w:rsid w:val="00804230"/>
    <w:rsid w:val="00804EA7"/>
    <w:rsid w:val="00814A1A"/>
    <w:rsid w:val="008224DC"/>
    <w:rsid w:val="00831275"/>
    <w:rsid w:val="00841244"/>
    <w:rsid w:val="00842027"/>
    <w:rsid w:val="00842D3B"/>
    <w:rsid w:val="008540DF"/>
    <w:rsid w:val="00857B8B"/>
    <w:rsid w:val="008707E1"/>
    <w:rsid w:val="00875A12"/>
    <w:rsid w:val="008819DC"/>
    <w:rsid w:val="00893AC3"/>
    <w:rsid w:val="008A02BC"/>
    <w:rsid w:val="008A1942"/>
    <w:rsid w:val="008A4236"/>
    <w:rsid w:val="008D0D6E"/>
    <w:rsid w:val="008D2B7C"/>
    <w:rsid w:val="008D47D0"/>
    <w:rsid w:val="008D6872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0E21"/>
    <w:rsid w:val="009E768A"/>
    <w:rsid w:val="009E7CB0"/>
    <w:rsid w:val="00A23139"/>
    <w:rsid w:val="00A5540E"/>
    <w:rsid w:val="00A86F59"/>
    <w:rsid w:val="00A94C09"/>
    <w:rsid w:val="00AB2AE9"/>
    <w:rsid w:val="00AB615A"/>
    <w:rsid w:val="00AB620B"/>
    <w:rsid w:val="00AB7F93"/>
    <w:rsid w:val="00AC7011"/>
    <w:rsid w:val="00AD334D"/>
    <w:rsid w:val="00AE0A6B"/>
    <w:rsid w:val="00AE351B"/>
    <w:rsid w:val="00AE7556"/>
    <w:rsid w:val="00AF1C43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55F42"/>
    <w:rsid w:val="00B6484D"/>
    <w:rsid w:val="00B761D3"/>
    <w:rsid w:val="00BA0658"/>
    <w:rsid w:val="00BE4105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CE15D1"/>
    <w:rsid w:val="00CE2F89"/>
    <w:rsid w:val="00CF2E20"/>
    <w:rsid w:val="00D104F5"/>
    <w:rsid w:val="00D2556E"/>
    <w:rsid w:val="00D45BEB"/>
    <w:rsid w:val="00D501CF"/>
    <w:rsid w:val="00D55D99"/>
    <w:rsid w:val="00D60A18"/>
    <w:rsid w:val="00D61A3B"/>
    <w:rsid w:val="00D6368D"/>
    <w:rsid w:val="00D67D64"/>
    <w:rsid w:val="00DA50EB"/>
    <w:rsid w:val="00DB434E"/>
    <w:rsid w:val="00DB46EF"/>
    <w:rsid w:val="00DD1C97"/>
    <w:rsid w:val="00DE027C"/>
    <w:rsid w:val="00DE3865"/>
    <w:rsid w:val="00DF5530"/>
    <w:rsid w:val="00E00C5C"/>
    <w:rsid w:val="00E038AD"/>
    <w:rsid w:val="00E24237"/>
    <w:rsid w:val="00E45F3E"/>
    <w:rsid w:val="00E51179"/>
    <w:rsid w:val="00E62984"/>
    <w:rsid w:val="00E63CEA"/>
    <w:rsid w:val="00E730B6"/>
    <w:rsid w:val="00E86544"/>
    <w:rsid w:val="00EB199A"/>
    <w:rsid w:val="00EB62DE"/>
    <w:rsid w:val="00EC29A4"/>
    <w:rsid w:val="00EE162A"/>
    <w:rsid w:val="00F10041"/>
    <w:rsid w:val="00F1555B"/>
    <w:rsid w:val="00F36A32"/>
    <w:rsid w:val="00F52ED1"/>
    <w:rsid w:val="00F60856"/>
    <w:rsid w:val="00F62998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58BB0C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character" w:customStyle="1" w:styleId="apple-converted-space">
    <w:name w:val="apple-converted-space"/>
    <w:basedOn w:val="DefaultParagraphFont"/>
    <w:rsid w:val="00CE1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1A412-6F7A-4995-B082-CF9D34B2F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it</cp:lastModifiedBy>
  <cp:revision>2</cp:revision>
  <cp:lastPrinted>2017-05-24T18:39:00Z</cp:lastPrinted>
  <dcterms:created xsi:type="dcterms:W3CDTF">2017-05-24T18:21:00Z</dcterms:created>
  <dcterms:modified xsi:type="dcterms:W3CDTF">2017-05-24T18:21:00Z</dcterms:modified>
</cp:coreProperties>
</file>